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447" w:rsidRPr="00823447" w:rsidRDefault="00823447" w:rsidP="00823447">
      <w:pPr>
        <w:spacing w:after="39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Правила проживания в многоквартирном доме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1. Основные понятия.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Правила – настоящие Правила проживания в многоквартирном доме, (далее – Дом) разработаны в соответствии с Гражданским кодексом РФ, Жилищным кодексом РФ, Правилами пользования жилыми помещениями, утвержденными Постановлением Правительства РФ № 25 от 21.01.2006 г., Правилами содержания общего имущества в многоквартирном доме, утвержденными Постановлением Правительства РФ от 13.08.2006 № 491, Федеральным законом от 23.11.2009 № 261-ФЗ «Об энергосбережении и о повышении энергетической эффективности и о внесении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изменений в отдельные законодательные акты Российской Федерации»; Постановлением Правительства РФ от 06.05.2011 № 354 «О предоставлении коммунальных услуг собственникам и пользователями помещений в многоквартирных домах и жилых домов», Правилами и нормами технической эксплуатации жилищного фонда, утвержденными Постановлением Г</w:t>
      </w:r>
      <w:r>
        <w:rPr>
          <w:rFonts w:ascii="Times New Roman" w:eastAsia="Times New Roman" w:hAnsi="Times New Roman" w:cs="Times New Roman"/>
          <w:sz w:val="24"/>
          <w:szCs w:val="24"/>
        </w:rPr>
        <w:t>осстроя</w:t>
      </w: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РФ по строительству и жилищно-коммунальному комплексу № 170 от 27.09.2003 г. и другими нормативными актами, регулирующими жилищные правоотношения.</w:t>
      </w:r>
      <w:proofErr w:type="gramEnd"/>
    </w:p>
    <w:p w:rsid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Управляющая организация – компания осуществляющая управление и техническую эксплуатацию многоквартирного дома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Пользователь – лицо, пользующееся на праве собственности или ином законном основании помещением в многоквартирном доме.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Общее имущество собственников помещений в многоквартирном доме – это:</w:t>
      </w:r>
    </w:p>
    <w:p w:rsidR="00823447" w:rsidRPr="00823447" w:rsidRDefault="00823447" w:rsidP="00823447">
      <w:pPr>
        <w:numPr>
          <w:ilvl w:val="0"/>
          <w:numId w:val="1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подвалы);</w:t>
      </w:r>
    </w:p>
    <w:p w:rsidR="00823447" w:rsidRPr="00823447" w:rsidRDefault="00823447" w:rsidP="00823447">
      <w:pPr>
        <w:numPr>
          <w:ilvl w:val="0"/>
          <w:numId w:val="1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иные помещения в данном доме, не принадлежащие отдельным собственникам и предназначенные для удовлетворения социально-бытовых потребностей собственников помещений в данном доме, включая помещения, предназначенные для организации их досуга, культурного развития, детского творчества, занятий физической культурой и спортом и подобных мероприятий;</w:t>
      </w:r>
    </w:p>
    <w:p w:rsidR="00823447" w:rsidRPr="00823447" w:rsidRDefault="00823447" w:rsidP="00823447">
      <w:pPr>
        <w:numPr>
          <w:ilvl w:val="0"/>
          <w:numId w:val="1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помещения;</w:t>
      </w:r>
    </w:p>
    <w:p w:rsidR="00823447" w:rsidRPr="00823447" w:rsidRDefault="00823447" w:rsidP="00823447">
      <w:pPr>
        <w:numPr>
          <w:ilvl w:val="0"/>
          <w:numId w:val="1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 объекты. Границы и размер земельного участка, на котором расположен многоквартирный дом, определяются в соответствии с требованиями земельного законодательства и законодательства о градостроительной деятельности, а также имущество определяемое решениями общих собраний собственников помещений многоквартирного дома.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2. Сфера действия настоящих Правил.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распространяются на всех Пользователей в Доме, гостей и родственников Пользователей, а также на сотрудников Управляющей организации. Правила устанавливают порядок проживания в Доме, порядок пользования жилыми и нежилыми помещениями в Доме, порядок использования и содержания общего имущества в Доме, порядок внесения обязательных платежей, порядок разрешения аварийных ситуаций и иных неисправностей инженерного оборудования в Доме, а также ответственность за невыполнение настоящих Правил.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3. Пользование жилыми и нежилыми помещениями.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3.1. Пользование жилым помещением осуществляется с учетом соблюдения прав и законных интересов, проживающих в этом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правилами пользования жилыми помещениями, утвержденными Постановлением Правительства РФ от 21.01.2006 № 25.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Жилое помещение может быть использовано для осуществления надомной работы или иной деятельности, если таковая не затрагивает интересы других Пользователей, не нарушает действующее законодательство и требования, которым должно отвечать жилое помещение.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3.2. Нежилое помещение, принадлежащее собственнику, используется в соответствии с действующим законодательством.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3.3. Пользователи не вправе менять назначение жилого или нежилого помещения, принадлежащего ему на праве собственности, иначе, как в соответствии с действующим законодательством.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3.4. Содержание домашних животных в Доме допускается при условии соблюдения санитарно-гигиенических правил и правил содержания домашних животных.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Запрещается разводить животных внутри жилого либо нежилого помещения в коммерческих целях.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3.5. Пользователь обязан содержать принадлежащее ему жилое или нежилое помещение в чистоте и порядке.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3.6. Пользователь обязан обеспечивать сохранность жилых и нежилых помещений, бережно относиться к занимаемому помещению, санитарно-техническому и иному оборудованию, соблюдать правила пользования жилыми и нежилыми помещениями, правила пожарной безопасности, правила пользования санитарно-техническим и иным оборудованием.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3.7. Балконы и лоджии должны содержаться в чистоте. Запрещается загромождать балконы и лоджии вещами, оборудованием и т.п.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Запрещается хранение в помещениях Дома взрывчатых, горючих, токсичных и иных опасных веществ и предметов.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Запрещается складировать и хранить на лестничных площадках и холлах какие-либо вещи, мебель, мусор и т.д.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3.7.1. Пользователь обязан обеспечить установку приборов учета воды, природного газа, электрической энергии в соответствии с Федеральным Законом от 23.11.2009 № 261-ФЗ «Об энергосбережении и о повышении энергетической эффективности и внесении изменений в отдельные законодательные акты Российской Федерации».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3.7.2. В случае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если помещение не оборудовано индивидуальным или общим (квартирным) прибором учета, Пользователь обязан информировать управляющую организацию об увеличении или уменьшении числа граждан проживающих, (в том числе и временно) в занимаемом им помещении, не позднее 5 рабочих дней со дня произошедших изменений.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 Переустройство и перепланировка жилого помещения в Доме.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Любое переустройство и перепланировка помещений в Доме должно производиться в соответствии с Жилищным кодексом РФ, Правилами и нормами технической эксплуатации жилищного фонда, утвержденными Постановлением Госстроя РФ от 27.09.2003 № 170 «Об утверждении правил и норм технической эксплуатации жилищного фонда», а также другими нормативными актами.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3.8.1. Переустройство помещений представляет собой установку, замену или перенос инженерных сетей, санитарно-технического, электрического или другого оборудования, требующего внесения изменений в технический паспорт жилого помещения, включает в себя: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3.8.1.1. перенос нагревательных и сантехнических приборов;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3.8.1.2. устройство вновь и переустройство существующих туалетов, ванных комнат, вентиляционных каналов;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3.8.1.3. прокладку новых или – замену существующих, подводящих и отводящих трубопроводов, электрических сетей и устрой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>я установки душевых кабин, «джакузи», стиральных машин повышенной мощности и других сантехнических и бытовых приборов.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3.8.2. Перепланировка жилого помещения представляет собой изменение его конфигурации, требующее внесение изменения в технический паспорт жилого помещения, в том числе: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3.8.2.1. перенос и разборка перегородок, перенос и устройство дверных проемов;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3.8.2.2. разукрупнение многокомнатных квартир;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3.8.2.3. устройство дополнительных кухонь и санузлов, расширение жилой площади за счет вспомогательных помещений;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3.8.3. Переустройство и перепланировка помещений допускается с соблюдением требований законодательства на основании разрешения Межведомственной комиссии по Фрунзенскому району.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3.8.4. Запрещается производство работ: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3.8.4.1. сопряженных с шумом (перфораторы, отбойники, дрели, молотки) ранее 10.00 и не позднее 18.00 часов, в том числе, если при производстве этих работ не установлен перерыв с 13.00 до 15.00 (в целях обеспечения дневного сна детям);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3.8.4.2. с применением оборудования и инструментов, вызывающих превышение нормативно допустимого уровня шума и вибраций;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3.8.5.3. без специальных мероприятий, исключающих протечки в смежных помещениях, образование трещин и разрушений стен и потолков;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3.8.5.4. с загромождением и загрязнением строительными материалами и отходами эвакуационных путей и других мест общего пользования.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3.8.6. Не допускается изменение функционального назначения помещений: жилых комнат, кухонь и санузлов (кухня или санузел над жилой комнатой или наоборот).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3.8.7.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Собственник жилого помещения, которое было самовольно переустроено и (или) перепланировано,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порядке, которые установлены органом, осуществляющим согласование.</w:t>
      </w:r>
      <w:proofErr w:type="gramEnd"/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3.8.8. Не допускается выполнение работ или совершения других действий, приводящих к порче общего имущества Дома.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3.8.9. Уровень шума в Доме не должен превышать установленных нормативами величин. Пользование музыкальными инструментами, телевизорами, радиоприемниками, магнитофонами и другими громкоговорящими устройствами допускается лишь при условии уменьшения громкости до степени, не нарушающей покоя других Пользователей. С 22.00 до 9.00 часов должна соблюдаться тишина.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3.9. Пользователи обязаны допускать в занимаемое помещение представителей Управляющей организации для осмотра технического и санитарного состояния помещения, санитарно-технического и иного инженерного оборудования, находящегося в нем, проверки показаний приборов учета, а также для выполнения необходимых ремонтных и профилактических работ.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3.10.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Управляющая организация вправе требовать допуска в заранее согласованное время, но не чаще 1 раза в 3 месяца, в занимаемое Пользователем жилое или нежилое помещение представителей Управляющей организации (в том числе работников аварийных служб) для осмотра технического и санитарного состояния внутриквартирного оборудования, для выполнения необходимых ремонтных работ и проверки устранения недостатков предоставления коммунальных услуг – по мере необходимости, а для ликвидации аварий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– в любое время.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3.11.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Извещение о дате проведения проверки состояния приборов учета, их наличия, а также при проведении проверки достоверности представленных Пользователями сведений о показаниях индивидуальных, общих (квартирных), комнатных приборов учета и распределителей путем сверки их с показаниями соответствующего прибора учета на момент проверки (в случаях, когда снятие показаний таких приборов учета и распределителей осуществляют Пользователи) Управляющая </w:t>
      </w: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направляет Пользователю не позднее, чем за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7 дней до начала проведения соответствующей проверки.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3.12.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Управляющая организация не позднее, чем за 7 дней до начала проведения осмотра извещает Пользователей о дате планового (или повторного) проведения технического обслуживания и ремонта внутридомового газового оборудования (включая осмотр технического состояния газовых приборов и оборудования квартир), путем вывешивания соответствующих объявлений на информационных стендах, а также, заблаговременно размещает информацию на сайте организации графики проведения технического обслуживания и ремонта внутридомового газового оборудования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3.13 Управляющая организация вправе требовать от Пользователя полного возмещения убытков, возникших по его вине, в случае отказа в допуске в занимаемое им жилое или нежилое помещение представителей Управляющей компании.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4. Пользование общим имуществом в многоквартирном доме.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4.1. Пользователям запрещается: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использовать технические помещения для организации производственных участков, мастерских, а также хранения продукции, оборудования, мебели и других предметов личного пользования;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производить изменения объемно-планировочных решений, в результате которых ухудшаются условия безопасной эвакуации людей;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загромождать лестничные клетки мебелью, вещами, горючими материалами, оборудованием и другими предметами;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проводить уборку помещений и стирку одежды с применением бензина, керосина и других ЛВЖ и ГЖ, а также производить отогревание замерзших труб паяльными лампами и другими способами с применением открытого огня;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оставлять неубранным промасленный обтирочный материал;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устанавливать глухие решетки на окнах и приямках у окон подвалов, за исключением случаев, специально оговоренных в нормах и правилах, утвержденных в установленном порядке;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устанавливать дополнительные двери или изменять направление открывания дверей (в отступлении от проекта) из квартир в общий коридор (на площадку лестничной клетки), если это препятствует свободной эвакуации людей или ухудшает условия эвакуации из соседних квартир;</w:t>
      </w:r>
    </w:p>
    <w:p w:rsidR="00823447" w:rsidRPr="00823447" w:rsidRDefault="00823447" w:rsidP="00823447">
      <w:pPr>
        <w:numPr>
          <w:ilvl w:val="0"/>
          <w:numId w:val="2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курить на лестничных площадках.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4.2. Пользователи вправе устанавливать телевизионные и иные антенны и устройства, кондиционеры, электрические и телефонные провода на стенах или крыше дома, в других местах относящихся к общему имуществу в доме, только после получения разрешения, общего собрания собственников помещений многоквартирного дома, а также с соблюдением требований нормативных документов.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4.3. Места общего пользования, а также иные объекты общего имущества в Доме используются для обеспечения Пользователей теми услугами и только в тех целях, для которых они предназначены. Использование их в других целях запрещается.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4.4. Пользователи обязаны соблюдать санитарно-гигиенические правила:</w:t>
      </w:r>
    </w:p>
    <w:p w:rsidR="00823447" w:rsidRPr="00823447" w:rsidRDefault="00823447" w:rsidP="00823447">
      <w:pPr>
        <w:numPr>
          <w:ilvl w:val="0"/>
          <w:numId w:val="3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соблюдать чистоту и порядок в подъездах, на лестничных клетках, придомовой территории и в других местах общего пользования;</w:t>
      </w:r>
    </w:p>
    <w:p w:rsidR="00823447" w:rsidRPr="00823447" w:rsidRDefault="00823447" w:rsidP="00823447">
      <w:pPr>
        <w:numPr>
          <w:ilvl w:val="0"/>
          <w:numId w:val="3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вакцинировать животных от инфекционных заболеваний и иметь сертификаты о прививках;</w:t>
      </w:r>
    </w:p>
    <w:p w:rsidR="00823447" w:rsidRPr="00823447" w:rsidRDefault="00823447" w:rsidP="00823447">
      <w:pPr>
        <w:numPr>
          <w:ilvl w:val="0"/>
          <w:numId w:val="3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держать собак на поводке (вне зависимости от размера) при перемещении и выгуле, собак бойцовых пород – на коротком поводке и в наморднике;</w:t>
      </w:r>
    </w:p>
    <w:p w:rsidR="00823447" w:rsidRPr="00823447" w:rsidRDefault="00823447" w:rsidP="00823447">
      <w:pPr>
        <w:numPr>
          <w:ilvl w:val="0"/>
          <w:numId w:val="3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не допускать выгул животных на придомовой территории, на детской и спортивной площадках;</w:t>
      </w:r>
    </w:p>
    <w:p w:rsidR="00823447" w:rsidRPr="00823447" w:rsidRDefault="00823447" w:rsidP="00823447">
      <w:pPr>
        <w:numPr>
          <w:ilvl w:val="0"/>
          <w:numId w:val="3"/>
        </w:numPr>
        <w:spacing w:before="90" w:after="120" w:line="280" w:lineRule="atLeast"/>
        <w:ind w:left="54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не портить стены, двери, ступени лестниц, иное общее имущество Дома.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4.5. Пользователям запрещается вывешивать объявления на лестничных клетках, лифтах, дверях и т.д. Для вывешивания объявлений, касающихся деятельности по обслуживанию дома определены места в холлах 1-х этажей. Объявления должно быть сняты после их использования.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4.6. Запрещается парковка транспортных средств на газонах, детских площадках, пешеходных дорожках, в местах расположения противопожарных проездов, в зоне контейнерных площадок и иных местах, не предназначенных для этой цели. В случае нанесения ущерба общему имуществу в Доме транспортным средством, владелец транспортного средства обязан компенсировать за свой счет ремонт поврежденных объектов общей собственности.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Запрещается мойка транспортных средств и их ремонт на придомовой территории, за исключением чрезвычайных ситуаций.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На придомовой территории не разрешается стоянка и хранение ветхих и сломанных транспортных средств, а также стоянка грузовых и специальных автомобилей грузоподъемностью свыше 1,5 тонн и автобусов, вместимостью свыше 10 человек.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Управляющей организации о проведении работ по зачистке территории Пользователь, имеющий транспортное средство, обязан обеспечить его перемещение для беспрепятственного и безопасного проведения этих работ. О дате проведения работ Управляющая организация информирует Пользователя заблаговременно путем вывешивания объявлений на информационных стендах.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4.7. Пользователи обязаны бережно относиться к общему имуществу в Доме и не допускать его порчи или загрязнения.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Строго запрещается сброс или складирование (в т.ч. временное) мусора где-либо (на лестничных площадках, в холлах, на придомовой территории и т.д.), кроме специально установленных для этих целей мусоросборников, контейнеров или накопителей. Бытовой мусор, в том числе крупногабаритный (мебель, бытовая техника и пр.) допускается выбрасывать в контейнер, и оплата его вывоза входит в перечень коммунальных услуг, оплачиваемых Пользователями.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Вывоз строительного мусора оплачивается Пользователями дополнительно по действующим на соответствующий период расценкам. Заказ мусорного контейнера </w:t>
      </w:r>
      <w:r w:rsidRPr="00823447">
        <w:rPr>
          <w:rFonts w:ascii="Times New Roman" w:eastAsia="Times New Roman" w:hAnsi="Times New Roman" w:cs="Times New Roman"/>
          <w:sz w:val="24"/>
          <w:szCs w:val="24"/>
        </w:rPr>
        <w:lastRenderedPageBreak/>
        <w:t>производится Пользователем самостоятельно или через Управляющую организацию. Место для установки контейнера определяет Управляющая организация.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Пользователи обязаны бережно относиться к объектам благоустройства и зеленым насаждениям, соблюдать чистоту и порядок на придомовой территории, не допускать ее загрязнения.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На придомовой территории без разрешения Управляющей организации запрещается самовольная вырубка кустов и деревьев, срезка цветов и любые действия вызывающие нарушение травяного покрова газонов; запрещается самовольная установка ограждений, гаражей и любых построек.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b/>
          <w:sz w:val="24"/>
          <w:szCs w:val="24"/>
        </w:rPr>
        <w:t>5. Порядок внесения обязательных платежей в многоквартирном доме.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5.1. В соответствии Постановлением Правительства РФ от 06.05.2011 № 354 «О предоставлении коммунальных услуг собственникам и пользователям помещений в многоквартирных домах и жилых домов» каждый Пользователь обязан своевременно и в полном объеме вносить плату за коммунальные услуги, если иное не установлено договором управления заключенным с Управляющей организацией.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5.2. В случае несвоевременного и (или) не полного внесения платы за жилое помещение и коммунальные услуги Пользователем, Управляющая организация вправе обратиться в суд для принудительного взыскания задолженности с начислением пени.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5.3. Управляющая организация вправе приостановить или ограничить предоставление коммунальных услуг, за исключением отопления и холодного водоснабжения, через 30 дней после вручения письменного уведомления Пользователю, в случае неполной оплаты им жилищно-коммунальных услуг.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Под неполной оплатой понимается наличие у Пользователя задолженности по оплате одной или нескольких услуг в размере, превышающем сумму 3 месячных размеров платы за коммунальную услугу, исчисленных исходя из норматива потребления коммунальной услуги не зависимо от наличия или отсутствия индивидуального или общего (квартирного) прибора учета и тарифа на соответствующий вид коммунального ресурса, действующих на день ограничения предоставления коммунальной услуги, при условии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отсутствия соглашения о погашении задолженности, и/или при невыполнении условий такого соглашения Пользователем.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Управляющая организация вправе принять решение о начислении платы за коммунальные услуги собственникам (нанимателям) квартир, не оборудованных приборами учета или оборудованных, но не введенных в эксплуатацию, или в случаях не предоставления сведений по показаниям приборов учета, по тарифам, утвержденным Постановлением Правительства РФ от 06.05.2011 № 354 на каждого проживающего (постоянно или временно), на основании акта, составленного Управляющей компанией в присутствии представителей Совета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> Дома или соседей. Акт о фактически проживающих в жилом помещении Дома составляется в 3-х экземплярах, один экземпляр вручается (направляется заказной корреспонденцией) собственнику (нанимателю, арендатору).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5.5. Использование жилого помещения в нарушение установленного законом порядка, влечет увеличение платы на содержание общего имущества многоквартирного дома в размере причиненного ущерба. Полученные денежные средства используются на восстановление общего имущества и техническое оснащение Дома.</w:t>
      </w:r>
    </w:p>
    <w:p w:rsidR="00823447" w:rsidRPr="00A8485A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85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6. Разрешение аварийных ситуаций и иных неисправностей инженерного оборудования.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6.1. В случае обнаружения Пользователем неисправности в работе сантехнического, электрического или иного оборудования необходимо немедленно сообщить об этом в аварийно-диспетчерскую службу управляющей организации. В случае если в квартире установлен отсекающий вентиль, закрыть его, отключить подачу электричества.</w:t>
      </w:r>
    </w:p>
    <w:p w:rsidR="00823447" w:rsidRPr="00823447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 Соблюдение правил безопасности.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7.1. Пользователям для соблюдения правил безопасности рекомендуется: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7.1.1. Не оставляйте дверь Вашего помещения открытой.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7.1.2. Обеспечивать ежедневное изъятие корреспонденции из почтового ящика.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7.1.3. Не хранить ценные вещи на балконе или лоджии.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7.1.4. В случае предполагаемого длительного отсутствия (более 10 дней) Пользователь должен уведомить управляющую организацию и сообщить телефоны доверенных лиц на случай непредвиденных ситуаций.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По всем вопросам, возникающим у Пользователя, он может обратиться в Управляющую организацию.</w:t>
      </w:r>
    </w:p>
    <w:p w:rsidR="00823447" w:rsidRPr="00A8485A" w:rsidRDefault="00823447" w:rsidP="00823447">
      <w:pPr>
        <w:spacing w:before="336" w:after="240" w:line="312" w:lineRule="atLeast"/>
        <w:ind w:firstLine="851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85A">
        <w:rPr>
          <w:rFonts w:ascii="Times New Roman" w:eastAsia="Times New Roman" w:hAnsi="Times New Roman" w:cs="Times New Roman"/>
          <w:b/>
          <w:sz w:val="24"/>
          <w:szCs w:val="24"/>
        </w:rPr>
        <w:t>8. Ответственность за несоблюдение Правил.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8.1. При несоблюдении настоящих Правил, Пользователи несут ответственность в соответствии с действующим законодательством. Документом, подтверждающим факт нарушения правил является Акт о нарушении Правил проживания (далее именуемый «Акт»), составленный уполномоченным представителем Управляющей организации в присутствии представителей Совета многоквартирного дома, или соседей.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proofErr w:type="gramStart"/>
      <w:r w:rsidRPr="00823447">
        <w:rPr>
          <w:rFonts w:ascii="Times New Roman" w:eastAsia="Times New Roman" w:hAnsi="Times New Roman" w:cs="Times New Roman"/>
          <w:sz w:val="24"/>
          <w:szCs w:val="24"/>
        </w:rPr>
        <w:t>Нарушение настоящих Правил, правил санитарного содержания мест общего пользования, лестничных клеток, подъездов, придомовых территорий, нарушение правил эксплуатации жилых домов, жилых и нежилых помещений, инженерного оборудования, бесхозяйственное их содержание, а также самовольное переоборудование и перепланировка жилых домов, жилых и нежилых помещений, использование их не по назначению, порча жилых домов, жилых и нежилых помещений, их оборудования и объектов благоустройства влечет уголовную, административную</w:t>
      </w:r>
      <w:proofErr w:type="gramEnd"/>
      <w:r w:rsidRPr="00823447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в соответствии с законодательством РФ.</w:t>
      </w:r>
    </w:p>
    <w:p w:rsidR="00823447" w:rsidRPr="00823447" w:rsidRDefault="00823447" w:rsidP="00823447">
      <w:pPr>
        <w:spacing w:before="144" w:after="288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447">
        <w:rPr>
          <w:rFonts w:ascii="Times New Roman" w:eastAsia="Times New Roman" w:hAnsi="Times New Roman" w:cs="Times New Roman"/>
          <w:sz w:val="24"/>
          <w:szCs w:val="24"/>
        </w:rPr>
        <w:t>8.3. В случае несоблюдения настоящих Правил Пользователем, не являющимся собственником, нанимателем данного помещения, и уклонения его от ответственности, ответственность несет собственник, наниматель данного помещения, предоставивший его во временное пользование.</w:t>
      </w:r>
    </w:p>
    <w:p w:rsidR="00823447" w:rsidRPr="00823447" w:rsidRDefault="00823447" w:rsidP="0082344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23447" w:rsidRPr="00823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3811"/>
    <w:multiLevelType w:val="multilevel"/>
    <w:tmpl w:val="4E78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B01B0B"/>
    <w:multiLevelType w:val="multilevel"/>
    <w:tmpl w:val="3DC2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378CF"/>
    <w:multiLevelType w:val="multilevel"/>
    <w:tmpl w:val="DB6A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3447"/>
    <w:rsid w:val="00823447"/>
    <w:rsid w:val="00A8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34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34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34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344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344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234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2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234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1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068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ashed" w:sz="6" w:space="18" w:color="0093DD"/>
                <w:right w:val="none" w:sz="0" w:space="0" w:color="auto"/>
              </w:divBdr>
              <w:divsChild>
                <w:div w:id="1012342753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2017-12-26T06:38:00Z</dcterms:created>
  <dcterms:modified xsi:type="dcterms:W3CDTF">2017-12-26T06:50:00Z</dcterms:modified>
</cp:coreProperties>
</file>